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40"/>
          <w:szCs w:val="40"/>
        </w:rPr>
        <w:t xml:space="preserve">Employer Research Worksheet</w:t>
      </w:r>
    </w:p>
    <w:p>
      <w:pPr>
        <w:pBdr>
          <w:bottom w:val="single" w:color="dc2626" w:sz="12" w:space="1"/>
        </w:pBdr>
        <w:spacing w:after="120"/>
      </w:pP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Complete one worksheet per company you are seriously targeting. Good research is what separates a generic application from one that gets a callback — and it is also your interview prep. (Module 1.)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Company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Name and which category (IOC / independent / service / govt / adjacent)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Why this one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What draws you to them — assets, values, location, growth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Their assets / focus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Where they operate and what they do (onshore, deepwater, gas, services)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Recent news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A development from the last 6–12 months (deal, project, results)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Roles you fit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Specific job titles you could realistically apply for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Required skills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Skills/software they ask for — and which you already have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Skill gaps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What you need to learn or strengthen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People I know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Anyone in your network there, or alumni you could reach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Careers page / contact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>Where and how they receive applications</w:t>
            </w:r>
          </w:p>
        </w:tc>
      </w:tr>
    </w:tbl>
    <w:p>
      <w:pPr>
        <w:pStyle w:val="Heading2"/>
      </w:pPr>
      <w:r>
        <w:t xml:space="preserve">My tailored pitch (2–3 sentences)</w:t>
      </w: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How you would explain, in an interview, why you and this company are a strong fit.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line="360"/>
            </w:pPr>
            <w:r>
              <w:t xml:space="preserve"/>
            </w:r>
          </w:p>
          <w:p>
            <w:pPr>
              <w:spacing w:after="0" w:line="360"/>
            </w:pPr>
            <w:r>
              <w:t xml:space="preserve"/>
            </w:r>
          </w:p>
          <w:p>
            <w:pPr>
              <w:spacing w:after="0" w:line="360"/>
            </w:pPr>
            <w:r>
              <w:t xml:space="preserve"/>
            </w:r>
          </w:p>
          <w:p>
            <w:pPr>
              <w:spacing w:after="0" w:line="360"/>
            </w:pPr>
            <w:r>
              <w:t xml:space="preserve"/>
            </w:r>
          </w:p>
        </w:tc>
      </w:tr>
    </w:tbl>
    <w:p>
      <w:pPr>
        <w:pStyle w:val="Heading2"/>
      </w:pPr>
      <w:r>
        <w:t xml:space="preserve">Questions I will ask them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Smart, researched question 1 ]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Question 2 ]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22"/>
          <w:szCs w:val="22"/>
        </w:rPr>
        <w:t xml:space="preserve">[ Question 3 ]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777777"/>
        <w:sz w:val="16"/>
        <w:szCs w:val="16"/>
      </w:rPr>
      <w:t xml:space="preserve">Born in Africa, built for the world.  ·  mentor.energy</w:t>
    </w:r>
    <w:r>
      <w:rPr>
        <w:color w:val="777777"/>
        <w:sz w:val="16"/>
        <w:szCs w:val="16"/>
      </w:rPr>
      <w:t xml:space="preserve">	Page </w:t>
    </w:r>
    <w:r>
      <w:rPr>
        <w:color w:val="777777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1a2e" w:sz="8" w:space="4"/>
      </w:pBdr>
      <w:tabs>
        <w:tab w:val="right" w:pos="9026"/>
      </w:tabs>
    </w:pPr>
    <w:r>
      <w:rPr>
        <w:b/>
        <w:bCs/>
        <w:color w:val="1a1a2e"/>
        <w:sz w:val="20"/>
        <w:szCs w:val="20"/>
      </w:rPr>
      <w:t xml:space="preserve">mentor.energy</w:t>
    </w:r>
    <w:r>
      <w:rPr>
        <w:color w:val="777777"/>
        <w:sz w:val="16"/>
        <w:szCs w:val="16"/>
      </w:rPr>
      <w:t xml:space="preserve">	Career Acceleration for Geoscientists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991b1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40" w:before="140"/>
      <w:outlineLvl w:val="2"/>
    </w:pPr>
    <w:rPr>
      <w:rFonts w:ascii="Arial" w:cs="Arial" w:eastAsia="Arial" w:hAnsi="Arial"/>
      <w:b/>
      <w:bCs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2026-05-30T19:34:14.025Z</dcterms:created>
  <dcterms:modified xsi:type="dcterms:W3CDTF">2026-05-30T19:34:14.025Z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